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38" w:rsidRDefault="00F01038" w:rsidP="00F01038">
      <w:pPr>
        <w:spacing w:after="240"/>
      </w:pPr>
      <w:r>
        <w:fldChar w:fldCharType="begin"/>
      </w:r>
      <w:r>
        <w:instrText xml:space="preserve"> HYPERLINK "http://www.elpais.com.co/elpais/opinion/editorial/anonimo/cuidado-con-agricultura" </w:instrText>
      </w:r>
      <w:r>
        <w:fldChar w:fldCharType="separate"/>
      </w:r>
      <w:r>
        <w:rPr>
          <w:rStyle w:val="Hipervnculo"/>
        </w:rPr>
        <w:t>http://www.elpais.com.co/elpais/opinion/editorial/anonimo/cuidado-con-agricultura</w:t>
      </w:r>
      <w:r>
        <w:fldChar w:fldCharType="end"/>
      </w:r>
    </w:p>
    <w:p w:rsidR="00F01038" w:rsidRDefault="00F01038" w:rsidP="00F01038">
      <w:pPr>
        <w:pStyle w:val="Ttulo1"/>
        <w:rPr>
          <w:rFonts w:ascii="Georgia" w:eastAsia="Times New Roman" w:hAnsi="Georgia"/>
        </w:rPr>
      </w:pPr>
      <w:bookmarkStart w:id="0" w:name="_GoBack"/>
      <w:bookmarkEnd w:id="0"/>
    </w:p>
    <w:p w:rsidR="00F01038" w:rsidRDefault="00F01038" w:rsidP="00F01038">
      <w:pPr>
        <w:pStyle w:val="Ttulo1"/>
        <w:rPr>
          <w:rFonts w:ascii="Georgia" w:eastAsia="Times New Roman" w:hAnsi="Georgia"/>
        </w:rPr>
      </w:pPr>
      <w:r>
        <w:rPr>
          <w:rFonts w:ascii="Georgia" w:eastAsia="Times New Roman" w:hAnsi="Georgia"/>
        </w:rPr>
        <w:t>Cuidado con la agricultura</w:t>
      </w:r>
    </w:p>
    <w:p w:rsidR="00F01038" w:rsidRDefault="00F01038" w:rsidP="00F01038">
      <w:pPr>
        <w:pStyle w:val="NormalWeb"/>
        <w:rPr>
          <w:rFonts w:ascii="Georgia" w:hAnsi="Georgia"/>
          <w:sz w:val="29"/>
          <w:szCs w:val="29"/>
        </w:rPr>
      </w:pPr>
      <w:r>
        <w:rPr>
          <w:rFonts w:ascii="Georgia" w:hAnsi="Georgia"/>
          <w:sz w:val="29"/>
          <w:szCs w:val="29"/>
        </w:rPr>
        <w:t>En medio de la euforia que reina en algunos círculos gubernamentales y privados por los éxitos en la apertura de Colombia a los mercados internacionales y la competencia, los agricultores e industriales de la caña de azúcar están haciendo llamados que deben ser escuchados. Sin que se trate de defender o establecer prebendas para unos sectores en detrimento de otro, es tiempo de evitar males que pueden ser peligrosos para la estabilidad de la Nación.</w:t>
      </w:r>
    </w:p>
    <w:p w:rsidR="00F01038" w:rsidRDefault="00F01038" w:rsidP="00F01038">
      <w:pPr>
        <w:pStyle w:val="NormalWeb"/>
        <w:rPr>
          <w:rFonts w:ascii="Georgia" w:hAnsi="Georgia"/>
          <w:sz w:val="29"/>
          <w:szCs w:val="29"/>
        </w:rPr>
      </w:pPr>
      <w:r>
        <w:rPr>
          <w:rFonts w:ascii="Georgia" w:hAnsi="Georgia"/>
          <w:sz w:val="29"/>
          <w:szCs w:val="29"/>
        </w:rPr>
        <w:t xml:space="preserve">Desde hace varios meses, los directivos de la Asociación Colombiana de Proveedores y Cultivadores de Caña, </w:t>
      </w:r>
      <w:proofErr w:type="spellStart"/>
      <w:r>
        <w:rPr>
          <w:rFonts w:ascii="Georgia" w:hAnsi="Georgia"/>
          <w:sz w:val="29"/>
          <w:szCs w:val="29"/>
        </w:rPr>
        <w:t>Procaña</w:t>
      </w:r>
      <w:proofErr w:type="spellEnd"/>
      <w:r>
        <w:rPr>
          <w:rFonts w:ascii="Georgia" w:hAnsi="Georgia"/>
          <w:sz w:val="29"/>
          <w:szCs w:val="29"/>
        </w:rPr>
        <w:t xml:space="preserve">, de los productores de panela asociados a </w:t>
      </w:r>
      <w:proofErr w:type="spellStart"/>
      <w:r>
        <w:rPr>
          <w:rFonts w:ascii="Georgia" w:hAnsi="Georgia"/>
          <w:sz w:val="29"/>
          <w:szCs w:val="29"/>
        </w:rPr>
        <w:t>Fedepanela</w:t>
      </w:r>
      <w:proofErr w:type="spellEnd"/>
      <w:r>
        <w:rPr>
          <w:rFonts w:ascii="Georgia" w:hAnsi="Georgia"/>
          <w:sz w:val="29"/>
          <w:szCs w:val="29"/>
        </w:rPr>
        <w:t xml:space="preserve"> y el sector azucarero agremiado en Asocaña, han expresado sus preocupaciones sobre el riesgo que puede acarrearle a la agricultura el que se pacten desmontes de mecanismos que como el Sistema Andino de Franja de Precios han servido para garantizar estabilidad en los precios. Es la manera de impedir que la importación indiscriminada de productos en épocas </w:t>
      </w:r>
      <w:proofErr w:type="gramStart"/>
      <w:r>
        <w:rPr>
          <w:rFonts w:ascii="Georgia" w:hAnsi="Georgia"/>
          <w:sz w:val="29"/>
          <w:szCs w:val="29"/>
        </w:rPr>
        <w:t>de</w:t>
      </w:r>
      <w:proofErr w:type="gramEnd"/>
      <w:r>
        <w:rPr>
          <w:rFonts w:ascii="Georgia" w:hAnsi="Georgia"/>
          <w:sz w:val="29"/>
          <w:szCs w:val="29"/>
        </w:rPr>
        <w:t xml:space="preserve"> bajas cotizaciones internacionales desestabilice una cadena productiva construida con décadas de trabajo. </w:t>
      </w:r>
    </w:p>
    <w:p w:rsidR="00F01038" w:rsidRDefault="00F01038" w:rsidP="00F01038">
      <w:pPr>
        <w:pStyle w:val="NormalWeb"/>
        <w:rPr>
          <w:rFonts w:ascii="Georgia" w:hAnsi="Georgia"/>
          <w:sz w:val="29"/>
          <w:szCs w:val="29"/>
        </w:rPr>
      </w:pPr>
      <w:r>
        <w:rPr>
          <w:rFonts w:ascii="Georgia" w:hAnsi="Georgia"/>
          <w:sz w:val="29"/>
          <w:szCs w:val="29"/>
        </w:rPr>
        <w:t xml:space="preserve">Igual sucede en el mercado interno con el Fondo de Estabilización de Precios del Azúcar, </w:t>
      </w:r>
      <w:proofErr w:type="spellStart"/>
      <w:r>
        <w:rPr>
          <w:rFonts w:ascii="Georgia" w:hAnsi="Georgia"/>
          <w:sz w:val="29"/>
          <w:szCs w:val="29"/>
        </w:rPr>
        <w:t>Fepa</w:t>
      </w:r>
      <w:proofErr w:type="spellEnd"/>
      <w:r>
        <w:rPr>
          <w:rFonts w:ascii="Georgia" w:hAnsi="Georgia"/>
          <w:sz w:val="29"/>
          <w:szCs w:val="29"/>
        </w:rPr>
        <w:t xml:space="preserve">, creado en el año 2000 para responder a una crisis que generó grandes peligros para la cadena de la caña de azúcar en todo el país. Antes que una camisa de fuerza que fija los precios del producto de manera arbitraria, lo que el </w:t>
      </w:r>
      <w:proofErr w:type="spellStart"/>
      <w:r>
        <w:rPr>
          <w:rFonts w:ascii="Georgia" w:hAnsi="Georgia"/>
          <w:sz w:val="29"/>
          <w:szCs w:val="29"/>
        </w:rPr>
        <w:t>Fepa</w:t>
      </w:r>
      <w:proofErr w:type="spellEnd"/>
      <w:r>
        <w:rPr>
          <w:rFonts w:ascii="Georgia" w:hAnsi="Georgia"/>
          <w:sz w:val="29"/>
          <w:szCs w:val="29"/>
        </w:rPr>
        <w:t xml:space="preserve"> ha hecho con éxito reconocido es ofrecer tranquilidad a los miles de agricultores e industriales grandes, medianos y pequeños, que tanto en el Valle del Cauca como en el resto del país han encontrado en la </w:t>
      </w:r>
      <w:proofErr w:type="spellStart"/>
      <w:r>
        <w:rPr>
          <w:rFonts w:ascii="Georgia" w:hAnsi="Georgia"/>
          <w:sz w:val="29"/>
          <w:szCs w:val="29"/>
        </w:rPr>
        <w:t>cañicultura</w:t>
      </w:r>
      <w:proofErr w:type="spellEnd"/>
      <w:r>
        <w:rPr>
          <w:rFonts w:ascii="Georgia" w:hAnsi="Georgia"/>
          <w:sz w:val="29"/>
          <w:szCs w:val="29"/>
        </w:rPr>
        <w:t xml:space="preserve"> un sector confiable que a su vez transmite desarrollo social y progreso. </w:t>
      </w:r>
    </w:p>
    <w:p w:rsidR="00F01038" w:rsidRDefault="00F01038" w:rsidP="00F01038">
      <w:pPr>
        <w:pStyle w:val="NormalWeb"/>
        <w:rPr>
          <w:rFonts w:ascii="Georgia" w:hAnsi="Georgia"/>
          <w:sz w:val="29"/>
          <w:szCs w:val="29"/>
        </w:rPr>
      </w:pPr>
      <w:r>
        <w:rPr>
          <w:rFonts w:ascii="Georgia" w:hAnsi="Georgia"/>
          <w:sz w:val="29"/>
          <w:szCs w:val="29"/>
        </w:rPr>
        <w:t xml:space="preserve">Esas características son amenazadas ahora por algunos sectores, en especial de la industria alimenticia, empeñados en desmontar el </w:t>
      </w:r>
      <w:proofErr w:type="spellStart"/>
      <w:r>
        <w:rPr>
          <w:rFonts w:ascii="Georgia" w:hAnsi="Georgia"/>
          <w:sz w:val="29"/>
          <w:szCs w:val="29"/>
        </w:rPr>
        <w:lastRenderedPageBreak/>
        <w:t>Fepa</w:t>
      </w:r>
      <w:proofErr w:type="spellEnd"/>
      <w:r>
        <w:rPr>
          <w:rFonts w:ascii="Georgia" w:hAnsi="Georgia"/>
          <w:sz w:val="29"/>
          <w:szCs w:val="29"/>
        </w:rPr>
        <w:t xml:space="preserve"> bajo el argumento de lograr mejores precios para ser más competitivos. Lo que en plata blanca desestabilizaría toda una cadena productiva de la cual dependen miles de agricultores, paneleros, familias, campesinos y por supuesto grandes industriales, para beneficio de unas pocas empresas. Es decir, más de dos millones de colombianos que han encontrado en la caña una actividad segura para vivir y progresar.</w:t>
      </w:r>
    </w:p>
    <w:p w:rsidR="00F01038" w:rsidRDefault="00F01038" w:rsidP="00F01038">
      <w:pPr>
        <w:pStyle w:val="NormalWeb"/>
        <w:rPr>
          <w:rFonts w:ascii="Georgia" w:hAnsi="Georgia"/>
          <w:sz w:val="29"/>
          <w:szCs w:val="29"/>
        </w:rPr>
      </w:pPr>
      <w:r>
        <w:rPr>
          <w:rFonts w:ascii="Georgia" w:hAnsi="Georgia"/>
          <w:sz w:val="29"/>
          <w:szCs w:val="29"/>
        </w:rPr>
        <w:t>Por fortuna, en el Gobierno Nacional hay conciencia de la importancia y la necesidad de mantener el Fondo. Pero no parece tan claro el compromiso de mantener las protecciones necesarias para la agricultura cuando se habla de iniciativas como la Alianza del Pacífico y las amenazas que una apertura indiscriminada le traerá a una actividad crucial para la tranquilidad de toda Colombia.</w:t>
      </w:r>
    </w:p>
    <w:p w:rsidR="00F01038" w:rsidRDefault="00F01038" w:rsidP="00F01038">
      <w:pPr>
        <w:pStyle w:val="NormalWeb"/>
        <w:rPr>
          <w:rFonts w:ascii="Georgia" w:hAnsi="Georgia"/>
          <w:sz w:val="29"/>
          <w:szCs w:val="29"/>
        </w:rPr>
      </w:pPr>
      <w:r>
        <w:rPr>
          <w:rFonts w:ascii="Georgia" w:hAnsi="Georgia"/>
          <w:sz w:val="29"/>
          <w:szCs w:val="29"/>
        </w:rPr>
        <w:t>Por razones conocidas, el mundo desarrollado siempre busca proteger la agricultura como sector fundamental en la estabilidad política y social de sus naciones, por lo cual le entrega abundantes subsidios y protecciones. Hoy, y reconociendo las bondades del comercio internacional, Colombia debe seguir ese ejemplo. Con lo cual evitará lamentar en el futuro que le haya puesto oídos a los cantos de sirena de quienes pretenden imponer las leyes de la oferta y la demanda por encima del equilibrio de la sociedad.</w:t>
      </w:r>
    </w:p>
    <w:p w:rsidR="002A5D94" w:rsidRDefault="002A5D94"/>
    <w:sectPr w:rsidR="002A5D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38"/>
    <w:rsid w:val="000044F9"/>
    <w:rsid w:val="000056FB"/>
    <w:rsid w:val="0000655C"/>
    <w:rsid w:val="000068A0"/>
    <w:rsid w:val="00011CC5"/>
    <w:rsid w:val="000126D8"/>
    <w:rsid w:val="000179EA"/>
    <w:rsid w:val="0002345A"/>
    <w:rsid w:val="000248D4"/>
    <w:rsid w:val="00024AD2"/>
    <w:rsid w:val="00025631"/>
    <w:rsid w:val="00030901"/>
    <w:rsid w:val="00031EAA"/>
    <w:rsid w:val="0003408C"/>
    <w:rsid w:val="00041110"/>
    <w:rsid w:val="00041A0E"/>
    <w:rsid w:val="000446D4"/>
    <w:rsid w:val="00046883"/>
    <w:rsid w:val="00047949"/>
    <w:rsid w:val="00050A1D"/>
    <w:rsid w:val="000517B3"/>
    <w:rsid w:val="00051981"/>
    <w:rsid w:val="00052E8A"/>
    <w:rsid w:val="00055254"/>
    <w:rsid w:val="0005597A"/>
    <w:rsid w:val="00061B42"/>
    <w:rsid w:val="00062F44"/>
    <w:rsid w:val="00063A18"/>
    <w:rsid w:val="00063B99"/>
    <w:rsid w:val="00072148"/>
    <w:rsid w:val="00072D6C"/>
    <w:rsid w:val="0007548F"/>
    <w:rsid w:val="00076350"/>
    <w:rsid w:val="000775D7"/>
    <w:rsid w:val="00080A86"/>
    <w:rsid w:val="00081281"/>
    <w:rsid w:val="00090290"/>
    <w:rsid w:val="00097B1E"/>
    <w:rsid w:val="00097E1D"/>
    <w:rsid w:val="00097EB3"/>
    <w:rsid w:val="000A69A0"/>
    <w:rsid w:val="000B09AF"/>
    <w:rsid w:val="000B39B5"/>
    <w:rsid w:val="000C0B4B"/>
    <w:rsid w:val="000C1B31"/>
    <w:rsid w:val="000D155E"/>
    <w:rsid w:val="000D3CE6"/>
    <w:rsid w:val="000D683C"/>
    <w:rsid w:val="000E0D91"/>
    <w:rsid w:val="000E11CE"/>
    <w:rsid w:val="000F1F80"/>
    <w:rsid w:val="000F41E5"/>
    <w:rsid w:val="000F468F"/>
    <w:rsid w:val="00105B9C"/>
    <w:rsid w:val="001119C7"/>
    <w:rsid w:val="00112E21"/>
    <w:rsid w:val="00112E44"/>
    <w:rsid w:val="00117225"/>
    <w:rsid w:val="00124114"/>
    <w:rsid w:val="00133D31"/>
    <w:rsid w:val="00134009"/>
    <w:rsid w:val="0013537D"/>
    <w:rsid w:val="001369CC"/>
    <w:rsid w:val="00137408"/>
    <w:rsid w:val="00141679"/>
    <w:rsid w:val="0014493C"/>
    <w:rsid w:val="001525C8"/>
    <w:rsid w:val="00157598"/>
    <w:rsid w:val="00162545"/>
    <w:rsid w:val="00165ADA"/>
    <w:rsid w:val="00171DD1"/>
    <w:rsid w:val="00176927"/>
    <w:rsid w:val="00176ACE"/>
    <w:rsid w:val="001827A0"/>
    <w:rsid w:val="00182DCB"/>
    <w:rsid w:val="00183D15"/>
    <w:rsid w:val="00184A35"/>
    <w:rsid w:val="001900CA"/>
    <w:rsid w:val="001904EB"/>
    <w:rsid w:val="00190539"/>
    <w:rsid w:val="001926C7"/>
    <w:rsid w:val="00192BD1"/>
    <w:rsid w:val="0019421E"/>
    <w:rsid w:val="001A2A26"/>
    <w:rsid w:val="001A399B"/>
    <w:rsid w:val="001A4679"/>
    <w:rsid w:val="001A6DD2"/>
    <w:rsid w:val="001A72EF"/>
    <w:rsid w:val="001A73F0"/>
    <w:rsid w:val="001B0595"/>
    <w:rsid w:val="001B2BB7"/>
    <w:rsid w:val="001B405A"/>
    <w:rsid w:val="001B4CBB"/>
    <w:rsid w:val="001B7C7E"/>
    <w:rsid w:val="001C37A6"/>
    <w:rsid w:val="001D2684"/>
    <w:rsid w:val="001E3807"/>
    <w:rsid w:val="001E5195"/>
    <w:rsid w:val="001E52D6"/>
    <w:rsid w:val="001E53C1"/>
    <w:rsid w:val="001F14F5"/>
    <w:rsid w:val="001F23BC"/>
    <w:rsid w:val="001F4F53"/>
    <w:rsid w:val="001F5941"/>
    <w:rsid w:val="00202D44"/>
    <w:rsid w:val="0020473B"/>
    <w:rsid w:val="00204A13"/>
    <w:rsid w:val="00206F82"/>
    <w:rsid w:val="0020758C"/>
    <w:rsid w:val="00210A00"/>
    <w:rsid w:val="00210AC7"/>
    <w:rsid w:val="0021166E"/>
    <w:rsid w:val="00213BDF"/>
    <w:rsid w:val="00215043"/>
    <w:rsid w:val="0021523A"/>
    <w:rsid w:val="00216DBC"/>
    <w:rsid w:val="0022237D"/>
    <w:rsid w:val="00224F4E"/>
    <w:rsid w:val="002250C2"/>
    <w:rsid w:val="002310B4"/>
    <w:rsid w:val="00233F79"/>
    <w:rsid w:val="00234F98"/>
    <w:rsid w:val="002367CD"/>
    <w:rsid w:val="00237E5B"/>
    <w:rsid w:val="00241181"/>
    <w:rsid w:val="0024170B"/>
    <w:rsid w:val="0024234A"/>
    <w:rsid w:val="00244013"/>
    <w:rsid w:val="00244831"/>
    <w:rsid w:val="0024799E"/>
    <w:rsid w:val="00247F74"/>
    <w:rsid w:val="00247FF7"/>
    <w:rsid w:val="00251E39"/>
    <w:rsid w:val="00261303"/>
    <w:rsid w:val="0026357F"/>
    <w:rsid w:val="002659EB"/>
    <w:rsid w:val="00267494"/>
    <w:rsid w:val="00271AA7"/>
    <w:rsid w:val="0027257E"/>
    <w:rsid w:val="0028123F"/>
    <w:rsid w:val="0028428F"/>
    <w:rsid w:val="002872F8"/>
    <w:rsid w:val="0029487B"/>
    <w:rsid w:val="002A1C4E"/>
    <w:rsid w:val="002A33F0"/>
    <w:rsid w:val="002A4779"/>
    <w:rsid w:val="002A5D94"/>
    <w:rsid w:val="002B1F6D"/>
    <w:rsid w:val="002B2913"/>
    <w:rsid w:val="002B369C"/>
    <w:rsid w:val="002B4675"/>
    <w:rsid w:val="002B6F32"/>
    <w:rsid w:val="002C4FDB"/>
    <w:rsid w:val="002C6E50"/>
    <w:rsid w:val="002C7830"/>
    <w:rsid w:val="002D3A8F"/>
    <w:rsid w:val="002D3ED5"/>
    <w:rsid w:val="002D544F"/>
    <w:rsid w:val="002D630F"/>
    <w:rsid w:val="002D7455"/>
    <w:rsid w:val="002E3AF1"/>
    <w:rsid w:val="002E57D8"/>
    <w:rsid w:val="002E5BE0"/>
    <w:rsid w:val="002E61A6"/>
    <w:rsid w:val="002F05F0"/>
    <w:rsid w:val="002F43CF"/>
    <w:rsid w:val="00300A32"/>
    <w:rsid w:val="00301651"/>
    <w:rsid w:val="00304050"/>
    <w:rsid w:val="00304184"/>
    <w:rsid w:val="00306396"/>
    <w:rsid w:val="003075DE"/>
    <w:rsid w:val="00312F99"/>
    <w:rsid w:val="003135D1"/>
    <w:rsid w:val="0031617B"/>
    <w:rsid w:val="00322DD0"/>
    <w:rsid w:val="00324670"/>
    <w:rsid w:val="00325D73"/>
    <w:rsid w:val="0033453F"/>
    <w:rsid w:val="003364A5"/>
    <w:rsid w:val="00340048"/>
    <w:rsid w:val="00340FCE"/>
    <w:rsid w:val="00345802"/>
    <w:rsid w:val="00347FA0"/>
    <w:rsid w:val="00351248"/>
    <w:rsid w:val="00353107"/>
    <w:rsid w:val="0035365A"/>
    <w:rsid w:val="003603AB"/>
    <w:rsid w:val="00360F08"/>
    <w:rsid w:val="003615D5"/>
    <w:rsid w:val="003702AA"/>
    <w:rsid w:val="0037226E"/>
    <w:rsid w:val="00373EEC"/>
    <w:rsid w:val="00377460"/>
    <w:rsid w:val="00377E37"/>
    <w:rsid w:val="003800C3"/>
    <w:rsid w:val="003864CA"/>
    <w:rsid w:val="00396431"/>
    <w:rsid w:val="003A0BB8"/>
    <w:rsid w:val="003A1435"/>
    <w:rsid w:val="003B019D"/>
    <w:rsid w:val="003B206B"/>
    <w:rsid w:val="003B2DA9"/>
    <w:rsid w:val="003B6408"/>
    <w:rsid w:val="003B659F"/>
    <w:rsid w:val="003B7E2A"/>
    <w:rsid w:val="003C22BE"/>
    <w:rsid w:val="003C6E4E"/>
    <w:rsid w:val="003D27B9"/>
    <w:rsid w:val="003E0F98"/>
    <w:rsid w:val="003E464C"/>
    <w:rsid w:val="003E52FB"/>
    <w:rsid w:val="003F44F3"/>
    <w:rsid w:val="003F73A9"/>
    <w:rsid w:val="0040227D"/>
    <w:rsid w:val="00402FEE"/>
    <w:rsid w:val="00405515"/>
    <w:rsid w:val="004065B1"/>
    <w:rsid w:val="004169C7"/>
    <w:rsid w:val="00420F8B"/>
    <w:rsid w:val="004215FF"/>
    <w:rsid w:val="00422BAB"/>
    <w:rsid w:val="00423237"/>
    <w:rsid w:val="00427515"/>
    <w:rsid w:val="004304A4"/>
    <w:rsid w:val="00433B80"/>
    <w:rsid w:val="0043790F"/>
    <w:rsid w:val="00441513"/>
    <w:rsid w:val="00442944"/>
    <w:rsid w:val="00442DBA"/>
    <w:rsid w:val="00443DA8"/>
    <w:rsid w:val="0044769F"/>
    <w:rsid w:val="00450504"/>
    <w:rsid w:val="00450E19"/>
    <w:rsid w:val="00452A23"/>
    <w:rsid w:val="00463F65"/>
    <w:rsid w:val="00464D9B"/>
    <w:rsid w:val="0046798D"/>
    <w:rsid w:val="004700E6"/>
    <w:rsid w:val="004717A3"/>
    <w:rsid w:val="0047504D"/>
    <w:rsid w:val="00476C09"/>
    <w:rsid w:val="00483B88"/>
    <w:rsid w:val="00486963"/>
    <w:rsid w:val="00486ABF"/>
    <w:rsid w:val="00490C75"/>
    <w:rsid w:val="00493D6F"/>
    <w:rsid w:val="00494F2A"/>
    <w:rsid w:val="004A208A"/>
    <w:rsid w:val="004A451B"/>
    <w:rsid w:val="004A6BDD"/>
    <w:rsid w:val="004B0D54"/>
    <w:rsid w:val="004B62BD"/>
    <w:rsid w:val="004B674C"/>
    <w:rsid w:val="004C418D"/>
    <w:rsid w:val="004D0DB2"/>
    <w:rsid w:val="004D10C6"/>
    <w:rsid w:val="004E2BCA"/>
    <w:rsid w:val="004E3232"/>
    <w:rsid w:val="004E400C"/>
    <w:rsid w:val="004F3C28"/>
    <w:rsid w:val="004F4FE1"/>
    <w:rsid w:val="004F5C08"/>
    <w:rsid w:val="004F6C35"/>
    <w:rsid w:val="00502384"/>
    <w:rsid w:val="005024B0"/>
    <w:rsid w:val="00503280"/>
    <w:rsid w:val="0051174E"/>
    <w:rsid w:val="00512FA4"/>
    <w:rsid w:val="005152E6"/>
    <w:rsid w:val="00515AF4"/>
    <w:rsid w:val="0051772A"/>
    <w:rsid w:val="0052280A"/>
    <w:rsid w:val="0052327A"/>
    <w:rsid w:val="00524782"/>
    <w:rsid w:val="00526DF6"/>
    <w:rsid w:val="005304D5"/>
    <w:rsid w:val="00534D48"/>
    <w:rsid w:val="00536872"/>
    <w:rsid w:val="00537F89"/>
    <w:rsid w:val="005407E6"/>
    <w:rsid w:val="00541D6D"/>
    <w:rsid w:val="00546E09"/>
    <w:rsid w:val="00557F08"/>
    <w:rsid w:val="00561998"/>
    <w:rsid w:val="00562C00"/>
    <w:rsid w:val="005636E8"/>
    <w:rsid w:val="005645D7"/>
    <w:rsid w:val="00564CD2"/>
    <w:rsid w:val="005705EF"/>
    <w:rsid w:val="005804CE"/>
    <w:rsid w:val="0058108B"/>
    <w:rsid w:val="005813D2"/>
    <w:rsid w:val="00582013"/>
    <w:rsid w:val="005847DE"/>
    <w:rsid w:val="00586A25"/>
    <w:rsid w:val="00590F9A"/>
    <w:rsid w:val="00593EE9"/>
    <w:rsid w:val="00595668"/>
    <w:rsid w:val="005A1091"/>
    <w:rsid w:val="005A222F"/>
    <w:rsid w:val="005A3409"/>
    <w:rsid w:val="005A36FC"/>
    <w:rsid w:val="005A6955"/>
    <w:rsid w:val="005B68A4"/>
    <w:rsid w:val="005C1209"/>
    <w:rsid w:val="005C5798"/>
    <w:rsid w:val="005D2A51"/>
    <w:rsid w:val="005D3D85"/>
    <w:rsid w:val="005D4579"/>
    <w:rsid w:val="005D5B75"/>
    <w:rsid w:val="005D71CF"/>
    <w:rsid w:val="005E3C39"/>
    <w:rsid w:val="005E4589"/>
    <w:rsid w:val="005E65EF"/>
    <w:rsid w:val="005F2081"/>
    <w:rsid w:val="005F2851"/>
    <w:rsid w:val="005F3562"/>
    <w:rsid w:val="005F7D98"/>
    <w:rsid w:val="00601D63"/>
    <w:rsid w:val="00601E9B"/>
    <w:rsid w:val="006025AE"/>
    <w:rsid w:val="006115C6"/>
    <w:rsid w:val="00612BFA"/>
    <w:rsid w:val="00613B9E"/>
    <w:rsid w:val="006152BC"/>
    <w:rsid w:val="00622096"/>
    <w:rsid w:val="00622894"/>
    <w:rsid w:val="00623A05"/>
    <w:rsid w:val="00627A09"/>
    <w:rsid w:val="006300B9"/>
    <w:rsid w:val="0063085B"/>
    <w:rsid w:val="00632505"/>
    <w:rsid w:val="00632F1E"/>
    <w:rsid w:val="00633E68"/>
    <w:rsid w:val="006345FC"/>
    <w:rsid w:val="00634B31"/>
    <w:rsid w:val="00641297"/>
    <w:rsid w:val="0066643A"/>
    <w:rsid w:val="00666AF8"/>
    <w:rsid w:val="00670F0D"/>
    <w:rsid w:val="006734BD"/>
    <w:rsid w:val="0068002F"/>
    <w:rsid w:val="00683767"/>
    <w:rsid w:val="00685C76"/>
    <w:rsid w:val="006929F5"/>
    <w:rsid w:val="00692C1E"/>
    <w:rsid w:val="006A3CC3"/>
    <w:rsid w:val="006A4746"/>
    <w:rsid w:val="006A4B21"/>
    <w:rsid w:val="006B1350"/>
    <w:rsid w:val="006B5BAF"/>
    <w:rsid w:val="006B6D38"/>
    <w:rsid w:val="006C3C80"/>
    <w:rsid w:val="006C4241"/>
    <w:rsid w:val="006C6077"/>
    <w:rsid w:val="006C6260"/>
    <w:rsid w:val="006C7A2F"/>
    <w:rsid w:val="006C7D3A"/>
    <w:rsid w:val="006D14E5"/>
    <w:rsid w:val="006D58A2"/>
    <w:rsid w:val="006D5C82"/>
    <w:rsid w:val="006D6672"/>
    <w:rsid w:val="006E1E28"/>
    <w:rsid w:val="006F3B9E"/>
    <w:rsid w:val="006F4F35"/>
    <w:rsid w:val="006F57F5"/>
    <w:rsid w:val="006F6072"/>
    <w:rsid w:val="006F7551"/>
    <w:rsid w:val="00700BE2"/>
    <w:rsid w:val="00702491"/>
    <w:rsid w:val="00707A47"/>
    <w:rsid w:val="00711BBC"/>
    <w:rsid w:val="00721355"/>
    <w:rsid w:val="007249ED"/>
    <w:rsid w:val="00724C04"/>
    <w:rsid w:val="007302E3"/>
    <w:rsid w:val="00731234"/>
    <w:rsid w:val="0073252E"/>
    <w:rsid w:val="00734B55"/>
    <w:rsid w:val="0073738D"/>
    <w:rsid w:val="00743FB9"/>
    <w:rsid w:val="007468BD"/>
    <w:rsid w:val="00747DB0"/>
    <w:rsid w:val="00750ED3"/>
    <w:rsid w:val="00752EDA"/>
    <w:rsid w:val="00754309"/>
    <w:rsid w:val="0075702E"/>
    <w:rsid w:val="00761004"/>
    <w:rsid w:val="0076144E"/>
    <w:rsid w:val="00763CAB"/>
    <w:rsid w:val="00775369"/>
    <w:rsid w:val="0077542E"/>
    <w:rsid w:val="00777254"/>
    <w:rsid w:val="00781789"/>
    <w:rsid w:val="00785640"/>
    <w:rsid w:val="00785668"/>
    <w:rsid w:val="007860A1"/>
    <w:rsid w:val="00790BF4"/>
    <w:rsid w:val="00791C3C"/>
    <w:rsid w:val="007934D1"/>
    <w:rsid w:val="00797242"/>
    <w:rsid w:val="007A3001"/>
    <w:rsid w:val="007A6AD6"/>
    <w:rsid w:val="007A729D"/>
    <w:rsid w:val="007A7423"/>
    <w:rsid w:val="007B1491"/>
    <w:rsid w:val="007B5FB3"/>
    <w:rsid w:val="007B7ADE"/>
    <w:rsid w:val="007C20C2"/>
    <w:rsid w:val="007C708A"/>
    <w:rsid w:val="007C77CD"/>
    <w:rsid w:val="007D2D08"/>
    <w:rsid w:val="007D6D19"/>
    <w:rsid w:val="007E0FE5"/>
    <w:rsid w:val="007E13DE"/>
    <w:rsid w:val="007E25D6"/>
    <w:rsid w:val="007E72E9"/>
    <w:rsid w:val="007E735C"/>
    <w:rsid w:val="007F1AA2"/>
    <w:rsid w:val="007F4C8D"/>
    <w:rsid w:val="007F6342"/>
    <w:rsid w:val="00800363"/>
    <w:rsid w:val="00800A89"/>
    <w:rsid w:val="00801044"/>
    <w:rsid w:val="0080121F"/>
    <w:rsid w:val="00804DAF"/>
    <w:rsid w:val="008056A6"/>
    <w:rsid w:val="008104B5"/>
    <w:rsid w:val="0081636C"/>
    <w:rsid w:val="0082137D"/>
    <w:rsid w:val="00821B3F"/>
    <w:rsid w:val="00823355"/>
    <w:rsid w:val="00824099"/>
    <w:rsid w:val="008266CA"/>
    <w:rsid w:val="00827023"/>
    <w:rsid w:val="0082715C"/>
    <w:rsid w:val="00834438"/>
    <w:rsid w:val="0083621B"/>
    <w:rsid w:val="00836BCB"/>
    <w:rsid w:val="0084286F"/>
    <w:rsid w:val="00853D39"/>
    <w:rsid w:val="00857B5F"/>
    <w:rsid w:val="00860BEB"/>
    <w:rsid w:val="00861C40"/>
    <w:rsid w:val="00862D5A"/>
    <w:rsid w:val="00880F34"/>
    <w:rsid w:val="0088555E"/>
    <w:rsid w:val="00892597"/>
    <w:rsid w:val="008931F0"/>
    <w:rsid w:val="00895663"/>
    <w:rsid w:val="0089591E"/>
    <w:rsid w:val="008A23BB"/>
    <w:rsid w:val="008A30B9"/>
    <w:rsid w:val="008A41C2"/>
    <w:rsid w:val="008A64A9"/>
    <w:rsid w:val="008B04C6"/>
    <w:rsid w:val="008B0ECD"/>
    <w:rsid w:val="008C51C3"/>
    <w:rsid w:val="008C5EFA"/>
    <w:rsid w:val="008C67A4"/>
    <w:rsid w:val="008D229C"/>
    <w:rsid w:val="008D28EA"/>
    <w:rsid w:val="008D571D"/>
    <w:rsid w:val="008E138C"/>
    <w:rsid w:val="008E277A"/>
    <w:rsid w:val="008E501A"/>
    <w:rsid w:val="008E6414"/>
    <w:rsid w:val="008F052B"/>
    <w:rsid w:val="008F15C5"/>
    <w:rsid w:val="008F2F29"/>
    <w:rsid w:val="008F3A27"/>
    <w:rsid w:val="008F3B63"/>
    <w:rsid w:val="008F4E72"/>
    <w:rsid w:val="008F6E24"/>
    <w:rsid w:val="008F7869"/>
    <w:rsid w:val="009019C3"/>
    <w:rsid w:val="00901E96"/>
    <w:rsid w:val="00902ACE"/>
    <w:rsid w:val="00904393"/>
    <w:rsid w:val="009060CD"/>
    <w:rsid w:val="00906879"/>
    <w:rsid w:val="0091032E"/>
    <w:rsid w:val="00912E95"/>
    <w:rsid w:val="009176E4"/>
    <w:rsid w:val="0092645F"/>
    <w:rsid w:val="00930CAC"/>
    <w:rsid w:val="00936FC5"/>
    <w:rsid w:val="00940CC5"/>
    <w:rsid w:val="00941D08"/>
    <w:rsid w:val="00942D6E"/>
    <w:rsid w:val="0096030B"/>
    <w:rsid w:val="00961DCD"/>
    <w:rsid w:val="00966FCB"/>
    <w:rsid w:val="00972655"/>
    <w:rsid w:val="00974F5F"/>
    <w:rsid w:val="0097517C"/>
    <w:rsid w:val="00976081"/>
    <w:rsid w:val="00976F50"/>
    <w:rsid w:val="00981A70"/>
    <w:rsid w:val="0099382E"/>
    <w:rsid w:val="00994427"/>
    <w:rsid w:val="00994FAE"/>
    <w:rsid w:val="00995248"/>
    <w:rsid w:val="009A0131"/>
    <w:rsid w:val="009A11FA"/>
    <w:rsid w:val="009A15A6"/>
    <w:rsid w:val="009A4A98"/>
    <w:rsid w:val="009A4BB8"/>
    <w:rsid w:val="009B0606"/>
    <w:rsid w:val="009B2D84"/>
    <w:rsid w:val="009B3C44"/>
    <w:rsid w:val="009B4366"/>
    <w:rsid w:val="009B5F9D"/>
    <w:rsid w:val="009C13D6"/>
    <w:rsid w:val="009C1833"/>
    <w:rsid w:val="009C5A1D"/>
    <w:rsid w:val="009C7709"/>
    <w:rsid w:val="009D0ACB"/>
    <w:rsid w:val="009D0E2C"/>
    <w:rsid w:val="009D11BE"/>
    <w:rsid w:val="009D7534"/>
    <w:rsid w:val="009E0A78"/>
    <w:rsid w:val="009E1112"/>
    <w:rsid w:val="009E3989"/>
    <w:rsid w:val="009E6F02"/>
    <w:rsid w:val="009F3CCB"/>
    <w:rsid w:val="009F7C16"/>
    <w:rsid w:val="00A021AB"/>
    <w:rsid w:val="00A028FF"/>
    <w:rsid w:val="00A03B61"/>
    <w:rsid w:val="00A10688"/>
    <w:rsid w:val="00A209EB"/>
    <w:rsid w:val="00A334E7"/>
    <w:rsid w:val="00A37FC9"/>
    <w:rsid w:val="00A401AC"/>
    <w:rsid w:val="00A4626D"/>
    <w:rsid w:val="00A56DEA"/>
    <w:rsid w:val="00A56FEE"/>
    <w:rsid w:val="00A60546"/>
    <w:rsid w:val="00A60D41"/>
    <w:rsid w:val="00A64BC7"/>
    <w:rsid w:val="00A64D12"/>
    <w:rsid w:val="00A65414"/>
    <w:rsid w:val="00A7049D"/>
    <w:rsid w:val="00A731EB"/>
    <w:rsid w:val="00A73C2A"/>
    <w:rsid w:val="00A751A3"/>
    <w:rsid w:val="00A754CC"/>
    <w:rsid w:val="00A7798A"/>
    <w:rsid w:val="00A81E3F"/>
    <w:rsid w:val="00A85986"/>
    <w:rsid w:val="00A90875"/>
    <w:rsid w:val="00A94ADB"/>
    <w:rsid w:val="00A9563A"/>
    <w:rsid w:val="00A95972"/>
    <w:rsid w:val="00AA0084"/>
    <w:rsid w:val="00AA10FD"/>
    <w:rsid w:val="00AA3079"/>
    <w:rsid w:val="00AA3094"/>
    <w:rsid w:val="00AA628B"/>
    <w:rsid w:val="00AB1161"/>
    <w:rsid w:val="00AB4F3B"/>
    <w:rsid w:val="00AB5511"/>
    <w:rsid w:val="00AC004F"/>
    <w:rsid w:val="00AC5FFA"/>
    <w:rsid w:val="00AD0B1C"/>
    <w:rsid w:val="00AD160C"/>
    <w:rsid w:val="00AD2C19"/>
    <w:rsid w:val="00AD3D93"/>
    <w:rsid w:val="00AD702E"/>
    <w:rsid w:val="00AE4916"/>
    <w:rsid w:val="00AF1853"/>
    <w:rsid w:val="00AF2F27"/>
    <w:rsid w:val="00AF3734"/>
    <w:rsid w:val="00AF68F3"/>
    <w:rsid w:val="00B021E6"/>
    <w:rsid w:val="00B0385F"/>
    <w:rsid w:val="00B131DA"/>
    <w:rsid w:val="00B163FE"/>
    <w:rsid w:val="00B16F7A"/>
    <w:rsid w:val="00B201AA"/>
    <w:rsid w:val="00B22365"/>
    <w:rsid w:val="00B30677"/>
    <w:rsid w:val="00B31D79"/>
    <w:rsid w:val="00B339F3"/>
    <w:rsid w:val="00B362AC"/>
    <w:rsid w:val="00B43A09"/>
    <w:rsid w:val="00B453BF"/>
    <w:rsid w:val="00B47211"/>
    <w:rsid w:val="00B50C99"/>
    <w:rsid w:val="00B55F62"/>
    <w:rsid w:val="00B5604C"/>
    <w:rsid w:val="00B560EA"/>
    <w:rsid w:val="00B610FE"/>
    <w:rsid w:val="00B613F8"/>
    <w:rsid w:val="00B67953"/>
    <w:rsid w:val="00B709FF"/>
    <w:rsid w:val="00B724E5"/>
    <w:rsid w:val="00B75E74"/>
    <w:rsid w:val="00B83295"/>
    <w:rsid w:val="00B854E4"/>
    <w:rsid w:val="00B86D0F"/>
    <w:rsid w:val="00B87290"/>
    <w:rsid w:val="00B874ED"/>
    <w:rsid w:val="00B87C85"/>
    <w:rsid w:val="00B92617"/>
    <w:rsid w:val="00B9408E"/>
    <w:rsid w:val="00B96003"/>
    <w:rsid w:val="00B96613"/>
    <w:rsid w:val="00BA13E6"/>
    <w:rsid w:val="00BA4A49"/>
    <w:rsid w:val="00BA532E"/>
    <w:rsid w:val="00BA7F02"/>
    <w:rsid w:val="00BB66C6"/>
    <w:rsid w:val="00BC0A0E"/>
    <w:rsid w:val="00BC17C3"/>
    <w:rsid w:val="00BC26F9"/>
    <w:rsid w:val="00BC656F"/>
    <w:rsid w:val="00BC66AB"/>
    <w:rsid w:val="00BC742F"/>
    <w:rsid w:val="00BD1A18"/>
    <w:rsid w:val="00BD34B2"/>
    <w:rsid w:val="00BE2D98"/>
    <w:rsid w:val="00BF0C4B"/>
    <w:rsid w:val="00BF1B6D"/>
    <w:rsid w:val="00C04C3D"/>
    <w:rsid w:val="00C05037"/>
    <w:rsid w:val="00C0748D"/>
    <w:rsid w:val="00C10B00"/>
    <w:rsid w:val="00C17636"/>
    <w:rsid w:val="00C22D4D"/>
    <w:rsid w:val="00C3000C"/>
    <w:rsid w:val="00C31A40"/>
    <w:rsid w:val="00C33535"/>
    <w:rsid w:val="00C33577"/>
    <w:rsid w:val="00C33756"/>
    <w:rsid w:val="00C362B5"/>
    <w:rsid w:val="00C379EB"/>
    <w:rsid w:val="00C4067A"/>
    <w:rsid w:val="00C45D85"/>
    <w:rsid w:val="00C46985"/>
    <w:rsid w:val="00C47B1F"/>
    <w:rsid w:val="00C5080D"/>
    <w:rsid w:val="00C51E37"/>
    <w:rsid w:val="00C54F0B"/>
    <w:rsid w:val="00C60CFE"/>
    <w:rsid w:val="00C67621"/>
    <w:rsid w:val="00C73ADB"/>
    <w:rsid w:val="00C74EDA"/>
    <w:rsid w:val="00C75EF4"/>
    <w:rsid w:val="00C8365C"/>
    <w:rsid w:val="00C8607A"/>
    <w:rsid w:val="00C87A43"/>
    <w:rsid w:val="00C9129A"/>
    <w:rsid w:val="00C93107"/>
    <w:rsid w:val="00C93C42"/>
    <w:rsid w:val="00C95709"/>
    <w:rsid w:val="00CA228C"/>
    <w:rsid w:val="00CA4802"/>
    <w:rsid w:val="00CA7425"/>
    <w:rsid w:val="00CB2129"/>
    <w:rsid w:val="00CB313C"/>
    <w:rsid w:val="00CB43A8"/>
    <w:rsid w:val="00CC72E2"/>
    <w:rsid w:val="00CD2FAC"/>
    <w:rsid w:val="00CD7B66"/>
    <w:rsid w:val="00CE576B"/>
    <w:rsid w:val="00CE7585"/>
    <w:rsid w:val="00CF055C"/>
    <w:rsid w:val="00CF20E9"/>
    <w:rsid w:val="00D04886"/>
    <w:rsid w:val="00D1027D"/>
    <w:rsid w:val="00D14B40"/>
    <w:rsid w:val="00D151FE"/>
    <w:rsid w:val="00D22203"/>
    <w:rsid w:val="00D22B6C"/>
    <w:rsid w:val="00D259BD"/>
    <w:rsid w:val="00D5139A"/>
    <w:rsid w:val="00D619D4"/>
    <w:rsid w:val="00D624FD"/>
    <w:rsid w:val="00D62CED"/>
    <w:rsid w:val="00D64D95"/>
    <w:rsid w:val="00D65EEA"/>
    <w:rsid w:val="00D67664"/>
    <w:rsid w:val="00D73250"/>
    <w:rsid w:val="00D734F8"/>
    <w:rsid w:val="00D742D5"/>
    <w:rsid w:val="00D7738C"/>
    <w:rsid w:val="00D77896"/>
    <w:rsid w:val="00D81CD1"/>
    <w:rsid w:val="00D82184"/>
    <w:rsid w:val="00D82DEB"/>
    <w:rsid w:val="00D91C12"/>
    <w:rsid w:val="00D94EDC"/>
    <w:rsid w:val="00DA0604"/>
    <w:rsid w:val="00DA4B0D"/>
    <w:rsid w:val="00DA683D"/>
    <w:rsid w:val="00DA7EF3"/>
    <w:rsid w:val="00DB0895"/>
    <w:rsid w:val="00DB35D5"/>
    <w:rsid w:val="00DB384F"/>
    <w:rsid w:val="00DB658D"/>
    <w:rsid w:val="00DC0090"/>
    <w:rsid w:val="00DC3E03"/>
    <w:rsid w:val="00DC777E"/>
    <w:rsid w:val="00DD23A5"/>
    <w:rsid w:val="00DD53EE"/>
    <w:rsid w:val="00DE1E45"/>
    <w:rsid w:val="00DE22C4"/>
    <w:rsid w:val="00DE267C"/>
    <w:rsid w:val="00DE38B7"/>
    <w:rsid w:val="00DE65BC"/>
    <w:rsid w:val="00DF2C27"/>
    <w:rsid w:val="00E00ADF"/>
    <w:rsid w:val="00E00C61"/>
    <w:rsid w:val="00E01597"/>
    <w:rsid w:val="00E04DCC"/>
    <w:rsid w:val="00E07F3F"/>
    <w:rsid w:val="00E12FE8"/>
    <w:rsid w:val="00E130E1"/>
    <w:rsid w:val="00E164C1"/>
    <w:rsid w:val="00E16C8B"/>
    <w:rsid w:val="00E247CD"/>
    <w:rsid w:val="00E25C74"/>
    <w:rsid w:val="00E31C2C"/>
    <w:rsid w:val="00E33B51"/>
    <w:rsid w:val="00E37F80"/>
    <w:rsid w:val="00E45B5B"/>
    <w:rsid w:val="00E46B8D"/>
    <w:rsid w:val="00E51153"/>
    <w:rsid w:val="00E51F44"/>
    <w:rsid w:val="00E53B4E"/>
    <w:rsid w:val="00E54689"/>
    <w:rsid w:val="00E605A7"/>
    <w:rsid w:val="00E61EA4"/>
    <w:rsid w:val="00E6233E"/>
    <w:rsid w:val="00E6258D"/>
    <w:rsid w:val="00E670C5"/>
    <w:rsid w:val="00E67B4B"/>
    <w:rsid w:val="00E7402F"/>
    <w:rsid w:val="00E7481D"/>
    <w:rsid w:val="00E74AB5"/>
    <w:rsid w:val="00E769F2"/>
    <w:rsid w:val="00E803D4"/>
    <w:rsid w:val="00E82082"/>
    <w:rsid w:val="00E87F8B"/>
    <w:rsid w:val="00E90B8A"/>
    <w:rsid w:val="00E9683F"/>
    <w:rsid w:val="00E978E3"/>
    <w:rsid w:val="00EA429C"/>
    <w:rsid w:val="00EA48FE"/>
    <w:rsid w:val="00EA52C9"/>
    <w:rsid w:val="00EA5910"/>
    <w:rsid w:val="00EA5932"/>
    <w:rsid w:val="00EA6581"/>
    <w:rsid w:val="00EB03AD"/>
    <w:rsid w:val="00EB06C0"/>
    <w:rsid w:val="00EB1B97"/>
    <w:rsid w:val="00EC0DF0"/>
    <w:rsid w:val="00EC1273"/>
    <w:rsid w:val="00EC179F"/>
    <w:rsid w:val="00EC58E6"/>
    <w:rsid w:val="00EC797A"/>
    <w:rsid w:val="00ED007E"/>
    <w:rsid w:val="00ED210D"/>
    <w:rsid w:val="00ED49FF"/>
    <w:rsid w:val="00ED5B29"/>
    <w:rsid w:val="00ED7670"/>
    <w:rsid w:val="00ED7677"/>
    <w:rsid w:val="00ED788E"/>
    <w:rsid w:val="00EE03E6"/>
    <w:rsid w:val="00EE6837"/>
    <w:rsid w:val="00EE77BA"/>
    <w:rsid w:val="00EF6A4F"/>
    <w:rsid w:val="00EF74E7"/>
    <w:rsid w:val="00F01038"/>
    <w:rsid w:val="00F02071"/>
    <w:rsid w:val="00F04E29"/>
    <w:rsid w:val="00F075BB"/>
    <w:rsid w:val="00F07DAB"/>
    <w:rsid w:val="00F12225"/>
    <w:rsid w:val="00F255B3"/>
    <w:rsid w:val="00F30D95"/>
    <w:rsid w:val="00F32B93"/>
    <w:rsid w:val="00F33A4F"/>
    <w:rsid w:val="00F40C9A"/>
    <w:rsid w:val="00F4192C"/>
    <w:rsid w:val="00F42129"/>
    <w:rsid w:val="00F42F49"/>
    <w:rsid w:val="00F5015E"/>
    <w:rsid w:val="00F5446C"/>
    <w:rsid w:val="00F54C02"/>
    <w:rsid w:val="00F559BE"/>
    <w:rsid w:val="00F607FE"/>
    <w:rsid w:val="00F61C7B"/>
    <w:rsid w:val="00F67749"/>
    <w:rsid w:val="00F67D1C"/>
    <w:rsid w:val="00F7265B"/>
    <w:rsid w:val="00F729D4"/>
    <w:rsid w:val="00F73B63"/>
    <w:rsid w:val="00F90A62"/>
    <w:rsid w:val="00F923FA"/>
    <w:rsid w:val="00F95AD0"/>
    <w:rsid w:val="00F95D22"/>
    <w:rsid w:val="00FA4B64"/>
    <w:rsid w:val="00FA4C36"/>
    <w:rsid w:val="00FB26C7"/>
    <w:rsid w:val="00FB3D54"/>
    <w:rsid w:val="00FB3E24"/>
    <w:rsid w:val="00FB3EB3"/>
    <w:rsid w:val="00FC1A47"/>
    <w:rsid w:val="00FC1D8B"/>
    <w:rsid w:val="00FC3EE6"/>
    <w:rsid w:val="00FC44C6"/>
    <w:rsid w:val="00FC5A6C"/>
    <w:rsid w:val="00FC7A69"/>
    <w:rsid w:val="00FD11B2"/>
    <w:rsid w:val="00FD59D0"/>
    <w:rsid w:val="00FD6371"/>
    <w:rsid w:val="00FF4F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01038"/>
    <w:pPr>
      <w:spacing w:before="100" w:beforeAutospacing="1" w:after="100" w:afterAutospacing="1" w:line="240" w:lineRule="auto"/>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038"/>
    <w:rPr>
      <w:rFonts w:ascii="Times New Roman" w:hAnsi="Times New Roman" w:cs="Times New Roman"/>
      <w:b/>
      <w:bCs/>
      <w:kern w:val="36"/>
      <w:sz w:val="48"/>
      <w:szCs w:val="48"/>
      <w:lang w:eastAsia="es-CO"/>
    </w:rPr>
  </w:style>
  <w:style w:type="paragraph" w:styleId="NormalWeb">
    <w:name w:val="Normal (Web)"/>
    <w:basedOn w:val="Normal"/>
    <w:uiPriority w:val="99"/>
    <w:semiHidden/>
    <w:unhideWhenUsed/>
    <w:rsid w:val="00F01038"/>
    <w:pPr>
      <w:spacing w:before="100" w:beforeAutospacing="1" w:after="100" w:afterAutospacing="1" w:line="240" w:lineRule="auto"/>
    </w:pPr>
    <w:rPr>
      <w:rFonts w:ascii="Times New Roman" w:hAnsi="Times New Roman" w:cs="Times New Roman"/>
      <w:sz w:val="24"/>
      <w:szCs w:val="24"/>
      <w:lang w:eastAsia="es-CO"/>
    </w:rPr>
  </w:style>
  <w:style w:type="character" w:styleId="Hipervnculo">
    <w:name w:val="Hyperlink"/>
    <w:basedOn w:val="Fuentedeprrafopredeter"/>
    <w:uiPriority w:val="99"/>
    <w:semiHidden/>
    <w:unhideWhenUsed/>
    <w:rsid w:val="00F010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01038"/>
    <w:pPr>
      <w:spacing w:before="100" w:beforeAutospacing="1" w:after="100" w:afterAutospacing="1" w:line="240" w:lineRule="auto"/>
      <w:outlineLvl w:val="0"/>
    </w:pPr>
    <w:rPr>
      <w:rFonts w:ascii="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038"/>
    <w:rPr>
      <w:rFonts w:ascii="Times New Roman" w:hAnsi="Times New Roman" w:cs="Times New Roman"/>
      <w:b/>
      <w:bCs/>
      <w:kern w:val="36"/>
      <w:sz w:val="48"/>
      <w:szCs w:val="48"/>
      <w:lang w:eastAsia="es-CO"/>
    </w:rPr>
  </w:style>
  <w:style w:type="paragraph" w:styleId="NormalWeb">
    <w:name w:val="Normal (Web)"/>
    <w:basedOn w:val="Normal"/>
    <w:uiPriority w:val="99"/>
    <w:semiHidden/>
    <w:unhideWhenUsed/>
    <w:rsid w:val="00F01038"/>
    <w:pPr>
      <w:spacing w:before="100" w:beforeAutospacing="1" w:after="100" w:afterAutospacing="1" w:line="240" w:lineRule="auto"/>
    </w:pPr>
    <w:rPr>
      <w:rFonts w:ascii="Times New Roman" w:hAnsi="Times New Roman" w:cs="Times New Roman"/>
      <w:sz w:val="24"/>
      <w:szCs w:val="24"/>
      <w:lang w:eastAsia="es-CO"/>
    </w:rPr>
  </w:style>
  <w:style w:type="character" w:styleId="Hipervnculo">
    <w:name w:val="Hyperlink"/>
    <w:basedOn w:val="Fuentedeprrafopredeter"/>
    <w:uiPriority w:val="99"/>
    <w:semiHidden/>
    <w:unhideWhenUsed/>
    <w:rsid w:val="00F01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3107">
      <w:bodyDiv w:val="1"/>
      <w:marLeft w:val="0"/>
      <w:marRight w:val="0"/>
      <w:marTop w:val="0"/>
      <w:marBottom w:val="0"/>
      <w:divBdr>
        <w:top w:val="none" w:sz="0" w:space="0" w:color="auto"/>
        <w:left w:val="none" w:sz="0" w:space="0" w:color="auto"/>
        <w:bottom w:val="none" w:sz="0" w:space="0" w:color="auto"/>
        <w:right w:val="none" w:sz="0" w:space="0" w:color="auto"/>
      </w:divBdr>
    </w:div>
    <w:div w:id="6525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2013-05-18T15:54:00Z</dcterms:created>
  <dcterms:modified xsi:type="dcterms:W3CDTF">2013-05-18T15:55:00Z</dcterms:modified>
</cp:coreProperties>
</file>